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236A79" w:rsidP="00281802">
      <w:pPr>
        <w:pStyle w:val="WW-Predformtovantext11111111111111111111111111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="00C30BA2">
        <w:rPr>
          <w:rFonts w:ascii="Times New Roman" w:hAnsi="Times New Roman"/>
        </w:rPr>
        <w:t>_______________________________________________________________________________________________</w:t>
      </w:r>
    </w:p>
    <w:p w:rsidR="00C30BA2" w:rsidRDefault="00C30BA2">
      <w:pPr>
        <w:pStyle w:val="WW-Predformtovantext111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(žiadateľ – meno, adresa)</w:t>
      </w:r>
    </w:p>
    <w:p w:rsidR="00C30BA2" w:rsidRDefault="00C30BA2">
      <w:pPr>
        <w:pStyle w:val="WW-Predformtovantext11111"/>
        <w:jc w:val="center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center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Obec :  </w:t>
      </w:r>
      <w:r>
        <w:rPr>
          <w:rFonts w:ascii="Times New Roman" w:hAnsi="Times New Roman"/>
        </w:rPr>
        <w:t xml:space="preserve"> ….............................................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….............................................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….............................................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ind w:left="525" w:hanging="5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Vec :  </w:t>
      </w:r>
      <w:bookmarkStart w:id="0" w:name="_GoBack"/>
      <w:r>
        <w:rPr>
          <w:rFonts w:ascii="Times New Roman" w:hAnsi="Times New Roman"/>
          <w:b/>
          <w:bCs/>
        </w:rPr>
        <w:t xml:space="preserve">Ohlásenie </w:t>
      </w:r>
      <w:r w:rsidR="008400E9">
        <w:rPr>
          <w:rFonts w:ascii="Times New Roman" w:hAnsi="Times New Roman"/>
          <w:b/>
          <w:bCs/>
        </w:rPr>
        <w:t xml:space="preserve">drobných stavieb, </w:t>
      </w:r>
      <w:r>
        <w:rPr>
          <w:rFonts w:ascii="Times New Roman" w:hAnsi="Times New Roman"/>
          <w:b/>
          <w:bCs/>
        </w:rPr>
        <w:t xml:space="preserve">stavebných úprav a udržiavacích prác </w:t>
      </w:r>
      <w:bookmarkEnd w:id="0"/>
      <w:r>
        <w:rPr>
          <w:rFonts w:ascii="Times New Roman" w:hAnsi="Times New Roman"/>
          <w:b/>
          <w:bCs/>
        </w:rPr>
        <w:t>podľa § 57 zákona č. 50/1976 Zb. o územnom plánovaní a</w:t>
      </w:r>
      <w:r w:rsidR="00C4702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stavebnom poriadku (stavebný zákon) v znení neskorších zmien a doplnkov.</w:t>
      </w:r>
    </w:p>
    <w:p w:rsidR="00C30BA2" w:rsidRDefault="00C30BA2">
      <w:pPr>
        <w:pStyle w:val="WW-Predformtovantext11111"/>
        <w:ind w:left="525" w:hanging="5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___________________________________________________________________________________________</w:t>
      </w:r>
      <w:r>
        <w:rPr>
          <w:rFonts w:ascii="Times New Roman" w:hAnsi="Times New Roman"/>
          <w:b/>
          <w:bCs/>
        </w:rPr>
        <w:br/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I.      Stavebník :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…........................................................................................................................(meno, názov, adresa)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   Stavba, na ktorej sa majú úpravy alebo práce uskutočniť :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v obci             </w:t>
      </w:r>
      <w:r>
        <w:rPr>
          <w:rFonts w:ascii="Times New Roman" w:hAnsi="Times New Roman"/>
          <w:b/>
          <w:bCs/>
        </w:rPr>
        <w:tab/>
        <w:t xml:space="preserve">: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katastrálne územie  :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na pozemku parc.č. :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druh pozemku         : </w:t>
      </w: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  <w:b/>
          <w:bCs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III.  Rozsah a účel úprav a prác a ich jednoduchý technický opis : </w:t>
      </w:r>
      <w:r>
        <w:rPr>
          <w:rFonts w:ascii="Times New Roman" w:hAnsi="Times New Roman"/>
        </w:rPr>
        <w:t>(zastavaná plocha do 25 m²)</w:t>
      </w:r>
    </w:p>
    <w:p w:rsidR="00C30BA2" w:rsidRDefault="00C30BA2">
      <w:pPr>
        <w:pStyle w:val="WW-Predformtovantext11111"/>
        <w:ind w:left="4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…...................................................................................................................................................................................                        ...................................................................................................................................................................................... 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ind w:left="360" w:hanging="360"/>
        <w:jc w:val="both"/>
        <w:rPr>
          <w:rFonts w:ascii="Times New Roman" w:hAnsi="Times New Roman"/>
          <w:b/>
          <w:bCs/>
        </w:rPr>
      </w:pPr>
    </w:p>
    <w:p w:rsidR="00C30BA2" w:rsidRDefault="00C30BA2">
      <w:pPr>
        <w:pStyle w:val="WW-Predformtovantext11111"/>
        <w:ind w:left="360" w:hanging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IV. Stanovisko orgánu štátnej pamiatkovej starostlivosti (ak ide o stavebnú úpravu alebo udržiavacie práce na stavbe, ktorá je kultúrnou pamiatkou) : </w:t>
      </w:r>
    </w:p>
    <w:p w:rsidR="00C30BA2" w:rsidRDefault="00C30BA2">
      <w:pPr>
        <w:pStyle w:val="WW-Predformtovantext11111"/>
        <w:ind w:left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ind w:left="345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V.   Práce sa budú vykonávať :       </w:t>
      </w:r>
      <w:r>
        <w:rPr>
          <w:rFonts w:ascii="Times New Roman" w:hAnsi="Times New Roman"/>
        </w:rPr>
        <w:t>svojpomocou / dodávateľsky*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Meno a adresa dodávateľa :  ….....................................................................................................................................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</w:p>
    <w:p w:rsidR="00C30BA2" w:rsidRDefault="00C30BA2">
      <w:pPr>
        <w:pStyle w:val="WW-Predformtovantext11111"/>
        <w:ind w:left="360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Ak ide o práce uskutočňované svojpomocou meno a adresa kvalifikovanej osoby, ktorá bude zabezpečovať odborné vedenie :</w:t>
      </w:r>
    </w:p>
    <w:p w:rsidR="00C30BA2" w:rsidRDefault="00C30BA2">
      <w:pPr>
        <w:pStyle w:val="WW-Predformtovantext11111"/>
        <w:ind w:left="3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  <w:b/>
          <w:bCs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VI. Pri uskutočňovaní stavebných úprav a udržiavacích prác sa :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nepoužijú susedné nehnuteľnosti,*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použijú susedné nehnuteľnosti,*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parc.č :........................................................ vlastníci : ................................................................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Ich vyjadrenie je - nie je pripojené*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..............................................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podpis stavebníka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</w:p>
    <w:p w:rsidR="00B862D7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* Čo sa nehodí prečiarknite.</w:t>
      </w:r>
      <w:r w:rsidR="00B862D7">
        <w:rPr>
          <w:rFonts w:ascii="Times New Roman" w:hAnsi="Times New Roman"/>
        </w:rPr>
        <w:br w:type="page"/>
      </w:r>
    </w:p>
    <w:p w:rsidR="00C30BA2" w:rsidRDefault="00C30BA2">
      <w:pPr>
        <w:pStyle w:val="WW-Predformtovantext11111"/>
        <w:tabs>
          <w:tab w:val="left" w:pos="2685"/>
          <w:tab w:val="left" w:pos="376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P</w:t>
      </w:r>
      <w:r w:rsidR="0011038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r  í  l  o h y </w:t>
      </w:r>
      <w:r w:rsidR="0011038F"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</w:rPr>
        <w:t>(v zmysle vyhlášky č. 453/2000 Z.z.)</w:t>
      </w:r>
      <w:r>
        <w:rPr>
          <w:rFonts w:ascii="Times New Roman" w:hAnsi="Times New Roman"/>
          <w:b/>
          <w:bCs/>
        </w:rPr>
        <w:t>:</w:t>
      </w:r>
    </w:p>
    <w:p w:rsidR="00C30BA2" w:rsidRDefault="00C30BA2">
      <w:pPr>
        <w:pStyle w:val="WW-Predformtovantext11111"/>
        <w:tabs>
          <w:tab w:val="left" w:pos="2685"/>
          <w:tab w:val="left" w:pos="376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  <w:sz w:val="24"/>
          <w:szCs w:val="24"/>
        </w:rPr>
      </w:pPr>
    </w:p>
    <w:p w:rsidR="00C30BA2" w:rsidRDefault="00C30BA2">
      <w:pPr>
        <w:pStyle w:val="WW-Predformtovantext11111"/>
      </w:pPr>
      <w:r>
        <w:rPr>
          <w:rFonts w:ascii="Times New Roman" w:hAnsi="Times New Roman"/>
        </w:rPr>
        <w:t>1.  Doklad, ktorým sa preukazuje vlastnícke alebo iné právo k pozemku</w:t>
      </w:r>
      <w:r>
        <w:t xml:space="preserve"> </w:t>
      </w:r>
    </w:p>
    <w:p w:rsidR="00C30BA2" w:rsidRDefault="00C30BA2">
      <w:pPr>
        <w:pStyle w:val="WW-Predformtovantext11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Jednoduchý situačný výkres v dvoch vyhotoveniach, ktorý obsahuje vyznačenie umiestnenia stavby na pozemku                </w:t>
      </w:r>
    </w:p>
    <w:p w:rsidR="00C30BA2" w:rsidRDefault="00C30BA2">
      <w:pPr>
        <w:pStyle w:val="WW-Predformtovantext11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vrátane odstupov od hraníc so susednými pozemkami a od susedných stavieb a stavebné riešenie stavby</w:t>
      </w:r>
    </w:p>
    <w:p w:rsidR="00C30BA2" w:rsidRDefault="00C30BA2">
      <w:pPr>
        <w:pStyle w:val="WW-Predformtovantext11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Jednoduchý technický opis stavby</w:t>
      </w:r>
    </w:p>
    <w:p w:rsidR="00B862D7" w:rsidRDefault="00C30BA2" w:rsidP="00281802">
      <w:pPr>
        <w:pStyle w:val="WW-Predformtovantext11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 Rozhodnutia, stanoviská, vyjadrenia, súhlasy, posúdenia alebo iné opatreniu dotknutých orgánov štátnej správy.</w:t>
      </w:r>
    </w:p>
    <w:sectPr w:rsidR="00B862D7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C7791"/>
    <w:rsid w:val="00216EAC"/>
    <w:rsid w:val="00236A79"/>
    <w:rsid w:val="00281802"/>
    <w:rsid w:val="002E7BA9"/>
    <w:rsid w:val="005415E9"/>
    <w:rsid w:val="006C6199"/>
    <w:rsid w:val="008400E9"/>
    <w:rsid w:val="008F112D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AB84-2A77-4338-B4F0-A3E34CD8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2021-05-13T08:44:00Z</cp:lastPrinted>
  <dcterms:created xsi:type="dcterms:W3CDTF">2021-05-13T09:02:00Z</dcterms:created>
  <dcterms:modified xsi:type="dcterms:W3CDTF">2021-05-13T09:02:00Z</dcterms:modified>
</cp:coreProperties>
</file>